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F1" w:rsidRDefault="002543F1" w:rsidP="00254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 </w:t>
      </w:r>
      <w:r w:rsidR="00000AF6">
        <w:rPr>
          <w:b/>
          <w:sz w:val="28"/>
          <w:szCs w:val="28"/>
        </w:rPr>
        <w:t>BISD Collegiate Academy Planning</w:t>
      </w:r>
      <w:r w:rsidR="004C1042">
        <w:rPr>
          <w:b/>
          <w:sz w:val="28"/>
          <w:szCs w:val="28"/>
        </w:rPr>
        <w:t xml:space="preserve"> Meeting</w:t>
      </w:r>
    </w:p>
    <w:p w:rsidR="002543F1" w:rsidRDefault="006E09C5" w:rsidP="00254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14</w:t>
      </w:r>
      <w:r w:rsidR="00D33C89">
        <w:rPr>
          <w:b/>
          <w:sz w:val="28"/>
          <w:szCs w:val="28"/>
        </w:rPr>
        <w:t>, 2020</w:t>
      </w:r>
    </w:p>
    <w:p w:rsidR="002543F1" w:rsidRPr="00B70497" w:rsidRDefault="00000AF6" w:rsidP="00254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C10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4C1042">
        <w:rPr>
          <w:b/>
          <w:sz w:val="28"/>
          <w:szCs w:val="28"/>
        </w:rPr>
        <w:t xml:space="preserve">0PM – </w:t>
      </w:r>
      <w:r>
        <w:rPr>
          <w:b/>
          <w:sz w:val="28"/>
          <w:szCs w:val="28"/>
        </w:rPr>
        <w:t>1</w:t>
      </w:r>
      <w:r w:rsidR="00E30AA0">
        <w:rPr>
          <w:b/>
          <w:sz w:val="28"/>
          <w:szCs w:val="28"/>
        </w:rPr>
        <w:t>2</w:t>
      </w:r>
      <w:r w:rsidR="002543F1">
        <w:rPr>
          <w:b/>
          <w:sz w:val="28"/>
          <w:szCs w:val="28"/>
        </w:rPr>
        <w:t>:</w:t>
      </w:r>
      <w:r w:rsidR="00E30AA0">
        <w:rPr>
          <w:b/>
          <w:sz w:val="28"/>
          <w:szCs w:val="28"/>
        </w:rPr>
        <w:t>3</w:t>
      </w:r>
      <w:r w:rsidR="002543F1">
        <w:rPr>
          <w:b/>
          <w:sz w:val="28"/>
          <w:szCs w:val="28"/>
        </w:rPr>
        <w:t>0PM</w:t>
      </w:r>
    </w:p>
    <w:p w:rsidR="002543F1" w:rsidRDefault="002543F1" w:rsidP="002543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Attendees:  </w:t>
      </w:r>
    </w:p>
    <w:p w:rsidR="002543F1" w:rsidRDefault="00000AF6" w:rsidP="002543F1">
      <w:pPr>
        <w:rPr>
          <w:sz w:val="28"/>
          <w:szCs w:val="28"/>
        </w:rPr>
      </w:pPr>
      <w:r>
        <w:rPr>
          <w:sz w:val="28"/>
          <w:szCs w:val="28"/>
        </w:rPr>
        <w:t>TCC NE and Collegiate Academy of Birdville BISD</w:t>
      </w:r>
    </w:p>
    <w:p w:rsidR="002543F1" w:rsidRDefault="002543F1" w:rsidP="00A035E4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Catherine Carter</w:t>
      </w:r>
      <w:r w:rsidR="00443943">
        <w:rPr>
          <w:sz w:val="28"/>
          <w:szCs w:val="28"/>
        </w:rPr>
        <w:t xml:space="preserve">, </w:t>
      </w:r>
      <w:r w:rsidR="00000AF6">
        <w:rPr>
          <w:sz w:val="28"/>
          <w:szCs w:val="28"/>
        </w:rPr>
        <w:t>Michael Gerard</w:t>
      </w:r>
      <w:r w:rsidR="00443943">
        <w:rPr>
          <w:sz w:val="28"/>
          <w:szCs w:val="28"/>
        </w:rPr>
        <w:t>, Julie Hyman</w:t>
      </w:r>
      <w:r w:rsidR="004F41CB">
        <w:rPr>
          <w:sz w:val="28"/>
          <w:szCs w:val="28"/>
        </w:rPr>
        <w:t xml:space="preserve">, </w:t>
      </w:r>
      <w:r w:rsidR="006E09C5">
        <w:rPr>
          <w:sz w:val="28"/>
          <w:szCs w:val="28"/>
        </w:rPr>
        <w:t xml:space="preserve">Penny </w:t>
      </w:r>
      <w:proofErr w:type="spellStart"/>
      <w:r w:rsidR="006E09C5">
        <w:rPr>
          <w:sz w:val="28"/>
          <w:szCs w:val="28"/>
        </w:rPr>
        <w:t>LaSala</w:t>
      </w:r>
      <w:proofErr w:type="spellEnd"/>
      <w:r w:rsidR="004F41CB">
        <w:rPr>
          <w:sz w:val="28"/>
          <w:szCs w:val="28"/>
        </w:rPr>
        <w:t xml:space="preserve"> (TCC </w:t>
      </w:r>
      <w:r w:rsidR="006E09C5">
        <w:rPr>
          <w:sz w:val="28"/>
          <w:szCs w:val="28"/>
        </w:rPr>
        <w:t>Campus Support</w:t>
      </w:r>
      <w:r w:rsidR="004F41CB">
        <w:rPr>
          <w:sz w:val="28"/>
          <w:szCs w:val="28"/>
        </w:rPr>
        <w:t xml:space="preserve">), </w:t>
      </w:r>
      <w:r w:rsidR="006E09C5">
        <w:rPr>
          <w:sz w:val="28"/>
          <w:szCs w:val="28"/>
        </w:rPr>
        <w:t>Ray Nelson</w:t>
      </w:r>
      <w:r w:rsidR="004F41CB">
        <w:rPr>
          <w:sz w:val="28"/>
          <w:szCs w:val="28"/>
        </w:rPr>
        <w:t xml:space="preserve"> (TCC </w:t>
      </w:r>
      <w:r w:rsidR="006E09C5">
        <w:rPr>
          <w:sz w:val="28"/>
          <w:szCs w:val="28"/>
        </w:rPr>
        <w:t>Campus Support</w:t>
      </w:r>
      <w:r w:rsidR="004F41CB">
        <w:rPr>
          <w:sz w:val="28"/>
          <w:szCs w:val="28"/>
        </w:rPr>
        <w:t>)</w:t>
      </w:r>
    </w:p>
    <w:p w:rsidR="00443943" w:rsidRDefault="00443943" w:rsidP="00443943">
      <w:pPr>
        <w:spacing w:after="0"/>
        <w:ind w:firstLine="720"/>
        <w:rPr>
          <w:sz w:val="28"/>
          <w:szCs w:val="28"/>
        </w:rPr>
      </w:pPr>
    </w:p>
    <w:p w:rsidR="002543F1" w:rsidRDefault="002543F1" w:rsidP="002543F1">
      <w:pPr>
        <w:jc w:val="center"/>
        <w:rPr>
          <w:b/>
          <w:sz w:val="28"/>
          <w:szCs w:val="28"/>
        </w:rPr>
      </w:pPr>
      <w:r w:rsidRPr="00B22897">
        <w:rPr>
          <w:b/>
          <w:sz w:val="28"/>
          <w:szCs w:val="28"/>
        </w:rPr>
        <w:t>AGENDA</w:t>
      </w:r>
    </w:p>
    <w:p w:rsidR="00E963E8" w:rsidRPr="00E963E8" w:rsidRDefault="004F41CB" w:rsidP="004C1042">
      <w:pPr>
        <w:pStyle w:val="ListParagraph"/>
        <w:numPr>
          <w:ilvl w:val="0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b/>
          <w:sz w:val="28"/>
          <w:szCs w:val="28"/>
        </w:rPr>
        <w:t>Welcome &amp; Introductions</w:t>
      </w:r>
      <w:r w:rsidR="00E963E8">
        <w:rPr>
          <w:b/>
          <w:sz w:val="28"/>
          <w:szCs w:val="28"/>
        </w:rPr>
        <w:t xml:space="preserve"> </w:t>
      </w:r>
    </w:p>
    <w:p w:rsidR="00EF11C4" w:rsidRPr="00EF11C4" w:rsidRDefault="00945F32" w:rsidP="0029760C">
      <w:pPr>
        <w:pStyle w:val="ListParagraph"/>
        <w:numPr>
          <w:ilvl w:val="0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b/>
          <w:sz w:val="28"/>
          <w:szCs w:val="28"/>
        </w:rPr>
        <w:t>Transition planning for move to TCC fall 2021 (11</w:t>
      </w:r>
      <w:r w:rsidRPr="00945F3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graders) – </w:t>
      </w:r>
    </w:p>
    <w:p w:rsidR="006B2550" w:rsidRDefault="00EF11C4" w:rsidP="00EF11C4">
      <w:pPr>
        <w:pStyle w:val="ListParagraph"/>
        <w:numPr>
          <w:ilvl w:val="1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 xml:space="preserve">Discussion with TCC </w:t>
      </w:r>
      <w:r w:rsidR="006E09C5">
        <w:rPr>
          <w:sz w:val="28"/>
          <w:szCs w:val="28"/>
        </w:rPr>
        <w:t>Campus Support</w:t>
      </w:r>
      <w:r>
        <w:rPr>
          <w:sz w:val="28"/>
          <w:szCs w:val="28"/>
        </w:rPr>
        <w:t xml:space="preserve"> regarding </w:t>
      </w:r>
      <w:r w:rsidR="006E09C5">
        <w:rPr>
          <w:sz w:val="28"/>
          <w:szCs w:val="28"/>
        </w:rPr>
        <w:t>IT and campus support</w:t>
      </w:r>
      <w:r>
        <w:rPr>
          <w:sz w:val="28"/>
          <w:szCs w:val="28"/>
        </w:rPr>
        <w:t xml:space="preserve"> for TCC NE location.</w:t>
      </w:r>
    </w:p>
    <w:p w:rsidR="00EF11C4" w:rsidRDefault="00EF11C4" w:rsidP="00EF11C4">
      <w:pPr>
        <w:pStyle w:val="ListParagraph"/>
        <w:numPr>
          <w:ilvl w:val="1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>Location identified on TCC NE</w:t>
      </w:r>
      <w:r w:rsidR="004F6E7F">
        <w:rPr>
          <w:sz w:val="28"/>
          <w:szCs w:val="28"/>
        </w:rPr>
        <w:t>,</w:t>
      </w:r>
      <w:r>
        <w:rPr>
          <w:sz w:val="28"/>
          <w:szCs w:val="28"/>
        </w:rPr>
        <w:t xml:space="preserve"> NDPP</w:t>
      </w:r>
      <w:r w:rsidR="004F6E7F">
        <w:rPr>
          <w:sz w:val="28"/>
          <w:szCs w:val="28"/>
        </w:rPr>
        <w:t xml:space="preserve"> entrance will be facing Blvd. 26 next door to GCISD CA.</w:t>
      </w:r>
    </w:p>
    <w:p w:rsidR="006C5903" w:rsidRDefault="006C5903" w:rsidP="006C5903">
      <w:pPr>
        <w:pStyle w:val="ListParagraph"/>
        <w:numPr>
          <w:ilvl w:val="0"/>
          <w:numId w:val="1"/>
        </w:numPr>
      </w:pPr>
      <w:r>
        <w:t xml:space="preserve">TCC Campus Support for IT – need to get project manager </w:t>
      </w:r>
    </w:p>
    <w:p w:rsidR="006C5903" w:rsidRDefault="006C5903" w:rsidP="006C5903">
      <w:pPr>
        <w:pStyle w:val="ListParagraph"/>
        <w:numPr>
          <w:ilvl w:val="0"/>
          <w:numId w:val="1"/>
        </w:numPr>
      </w:pPr>
      <w:r>
        <w:t>will have projector, computer, screen, whiteboard, doc cam, wireless – will address bandwidth</w:t>
      </w:r>
    </w:p>
    <w:p w:rsidR="006C5903" w:rsidRDefault="006C5903" w:rsidP="006C5903">
      <w:pPr>
        <w:pStyle w:val="ListParagraph"/>
        <w:numPr>
          <w:ilvl w:val="0"/>
          <w:numId w:val="1"/>
        </w:numPr>
      </w:pPr>
      <w:r>
        <w:t xml:space="preserve">LMS group for Non-Employees, extensions – </w:t>
      </w:r>
      <w:proofErr w:type="spellStart"/>
      <w:r>
        <w:t>Proctorio</w:t>
      </w:r>
      <w:proofErr w:type="spellEnd"/>
      <w:r>
        <w:t xml:space="preserve">, </w:t>
      </w:r>
    </w:p>
    <w:p w:rsidR="006C5903" w:rsidRDefault="006C5903" w:rsidP="006C5903">
      <w:pPr>
        <w:pStyle w:val="ListParagraph"/>
        <w:numPr>
          <w:ilvl w:val="0"/>
          <w:numId w:val="1"/>
        </w:numPr>
      </w:pPr>
      <w:r>
        <w:t>Tickets or call if there is tech issue – will provide contacts</w:t>
      </w:r>
    </w:p>
    <w:p w:rsidR="006C5903" w:rsidRDefault="006C5903" w:rsidP="006C5903">
      <w:pPr>
        <w:pStyle w:val="ListParagraph"/>
        <w:tabs>
          <w:tab w:val="left" w:pos="4770"/>
        </w:tabs>
        <w:ind w:left="1440"/>
        <w:rPr>
          <w:sz w:val="28"/>
          <w:szCs w:val="28"/>
        </w:rPr>
      </w:pPr>
    </w:p>
    <w:p w:rsidR="0029760C" w:rsidRDefault="0029760C" w:rsidP="0029760C">
      <w:pPr>
        <w:pStyle w:val="ListParagraph"/>
        <w:numPr>
          <w:ilvl w:val="0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b/>
          <w:sz w:val="28"/>
          <w:szCs w:val="28"/>
        </w:rPr>
        <w:t>MOU Review –</w:t>
      </w:r>
      <w:r>
        <w:rPr>
          <w:sz w:val="28"/>
          <w:szCs w:val="28"/>
        </w:rPr>
        <w:t xml:space="preserve"> </w:t>
      </w:r>
      <w:r w:rsidR="006C5903">
        <w:rPr>
          <w:sz w:val="28"/>
          <w:szCs w:val="28"/>
        </w:rPr>
        <w:t>BISD legal items shared with TCC legal</w:t>
      </w:r>
    </w:p>
    <w:p w:rsidR="00462D7D" w:rsidRPr="00462D7D" w:rsidRDefault="00462D7D" w:rsidP="0029760C">
      <w:pPr>
        <w:pStyle w:val="ListParagraph"/>
        <w:numPr>
          <w:ilvl w:val="0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FUA – </w:t>
      </w:r>
      <w:r w:rsidR="006C5903">
        <w:rPr>
          <w:b/>
          <w:sz w:val="28"/>
          <w:szCs w:val="28"/>
        </w:rPr>
        <w:t>need separate sections</w:t>
      </w:r>
    </w:p>
    <w:p w:rsidR="00462D7D" w:rsidRDefault="00462D7D" w:rsidP="00462D7D">
      <w:pPr>
        <w:pStyle w:val="ListParagraph"/>
        <w:numPr>
          <w:ilvl w:val="1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>Haltom High location</w:t>
      </w:r>
    </w:p>
    <w:p w:rsidR="00462D7D" w:rsidRDefault="006C5903" w:rsidP="00462D7D">
      <w:pPr>
        <w:pStyle w:val="ListParagraph"/>
        <w:numPr>
          <w:ilvl w:val="1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>TCC location – Catherine presented Marine Springs FUA</w:t>
      </w:r>
    </w:p>
    <w:p w:rsidR="006C5903" w:rsidRDefault="006C5903" w:rsidP="006C5903">
      <w:pPr>
        <w:pStyle w:val="ListParagraph"/>
        <w:numPr>
          <w:ilvl w:val="2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>includes all building maintenance</w:t>
      </w:r>
    </w:p>
    <w:p w:rsidR="006C5903" w:rsidRDefault="006C5903" w:rsidP="006C5903">
      <w:pPr>
        <w:pStyle w:val="ListParagraph"/>
        <w:numPr>
          <w:ilvl w:val="2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>includes furniture</w:t>
      </w:r>
    </w:p>
    <w:p w:rsidR="006C5903" w:rsidRPr="0029760C" w:rsidRDefault="006C5903" w:rsidP="006C5903">
      <w:pPr>
        <w:pStyle w:val="ListParagraph"/>
        <w:numPr>
          <w:ilvl w:val="2"/>
          <w:numId w:val="1"/>
        </w:num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>includes fully equipped classroom; above is standard equipment for classrooms</w:t>
      </w:r>
      <w:bookmarkStart w:id="0" w:name="_GoBack"/>
      <w:bookmarkEnd w:id="0"/>
    </w:p>
    <w:p w:rsidR="00EC6256" w:rsidRDefault="00EC6256"/>
    <w:sectPr w:rsidR="00EC6256" w:rsidSect="00F058D1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2FFD"/>
    <w:multiLevelType w:val="hybridMultilevel"/>
    <w:tmpl w:val="5970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6F53"/>
    <w:multiLevelType w:val="hybridMultilevel"/>
    <w:tmpl w:val="FC5AB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0379"/>
    <w:multiLevelType w:val="hybridMultilevel"/>
    <w:tmpl w:val="CF4C5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766B1"/>
    <w:multiLevelType w:val="hybridMultilevel"/>
    <w:tmpl w:val="F828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F1"/>
    <w:rsid w:val="00000AF6"/>
    <w:rsid w:val="000D4676"/>
    <w:rsid w:val="001412AE"/>
    <w:rsid w:val="002543F1"/>
    <w:rsid w:val="0029760C"/>
    <w:rsid w:val="002A4EF0"/>
    <w:rsid w:val="00443943"/>
    <w:rsid w:val="00462D7D"/>
    <w:rsid w:val="004C1042"/>
    <w:rsid w:val="004F41CB"/>
    <w:rsid w:val="004F6E7F"/>
    <w:rsid w:val="00601350"/>
    <w:rsid w:val="006B2550"/>
    <w:rsid w:val="006C5903"/>
    <w:rsid w:val="006E09C5"/>
    <w:rsid w:val="009052AA"/>
    <w:rsid w:val="00945F32"/>
    <w:rsid w:val="00A035E4"/>
    <w:rsid w:val="00A91C74"/>
    <w:rsid w:val="00AD4828"/>
    <w:rsid w:val="00C0793B"/>
    <w:rsid w:val="00C7304C"/>
    <w:rsid w:val="00CC1100"/>
    <w:rsid w:val="00D33C89"/>
    <w:rsid w:val="00E30AA0"/>
    <w:rsid w:val="00E77336"/>
    <w:rsid w:val="00E963E8"/>
    <w:rsid w:val="00EB2C27"/>
    <w:rsid w:val="00EC6256"/>
    <w:rsid w:val="00EF11C4"/>
    <w:rsid w:val="00F1521F"/>
    <w:rsid w:val="00F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247E"/>
  <w15:chartTrackingRefBased/>
  <w15:docId w15:val="{B38CBEE8-5CF1-44D1-89A6-B301198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CATHERINE</dc:creator>
  <cp:keywords/>
  <dc:description/>
  <cp:lastModifiedBy>Gerard, Michael [HaltomHS]</cp:lastModifiedBy>
  <cp:revision>3</cp:revision>
  <dcterms:created xsi:type="dcterms:W3CDTF">2020-10-14T15:56:00Z</dcterms:created>
  <dcterms:modified xsi:type="dcterms:W3CDTF">2020-10-15T18:47:00Z</dcterms:modified>
</cp:coreProperties>
</file>